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84" w:rsidRDefault="005E0F84" w:rsidP="00B133AB">
      <w:bookmarkStart w:id="0" w:name="_GoBack"/>
      <w:bookmarkEnd w:id="0"/>
      <w:r>
        <w:rPr>
          <w:noProof/>
        </w:rPr>
        <w:drawing>
          <wp:inline distT="0" distB="0" distL="0" distR="0">
            <wp:extent cx="1273629" cy="1324574"/>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 logo.jpg"/>
                    <pic:cNvPicPr/>
                  </pic:nvPicPr>
                  <pic:blipFill>
                    <a:blip r:embed="rId5">
                      <a:extLst>
                        <a:ext uri="{28A0092B-C50C-407E-A947-70E740481C1C}">
                          <a14:useLocalDpi xmlns:a14="http://schemas.microsoft.com/office/drawing/2010/main" val="0"/>
                        </a:ext>
                      </a:extLst>
                    </a:blip>
                    <a:stretch>
                      <a:fillRect/>
                    </a:stretch>
                  </pic:blipFill>
                  <pic:spPr>
                    <a:xfrm>
                      <a:off x="0" y="0"/>
                      <a:ext cx="1273629" cy="1324574"/>
                    </a:xfrm>
                    <a:prstGeom prst="rect">
                      <a:avLst/>
                    </a:prstGeom>
                  </pic:spPr>
                </pic:pic>
              </a:graphicData>
            </a:graphic>
          </wp:inline>
        </w:drawing>
      </w:r>
    </w:p>
    <w:p w:rsidR="00B133AB" w:rsidRDefault="00762AEC" w:rsidP="00B133AB">
      <w:r>
        <w:t xml:space="preserve">The Neshaminy Interact Club will host a </w:t>
      </w:r>
      <w:proofErr w:type="spellStart"/>
      <w:r>
        <w:t>ColorFest</w:t>
      </w:r>
      <w:proofErr w:type="spellEnd"/>
      <w:r>
        <w:t xml:space="preserve"> on Saturday, April 18</w:t>
      </w:r>
      <w:r w:rsidRPr="00762AEC">
        <w:rPr>
          <w:vertAlign w:val="superscript"/>
        </w:rPr>
        <w:t>th</w:t>
      </w:r>
      <w:r>
        <w:t xml:space="preserve"> from 11:30 – 3:30 to benefit the Glut1DS Foundation.  </w:t>
      </w:r>
      <w:r w:rsidR="00B133AB">
        <w:t>Gracie, a second grader at Herbert Hoover Elementary School, was the 86</w:t>
      </w:r>
      <w:r w:rsidR="00B133AB" w:rsidRPr="00327263">
        <w:rPr>
          <w:vertAlign w:val="superscript"/>
        </w:rPr>
        <w:t>th</w:t>
      </w:r>
      <w:r w:rsidR="00B133AB">
        <w:t xml:space="preserve"> person in the world diagnosed with this disorder when she was two; currently, there are only 500 known cases worldwide.  </w:t>
      </w:r>
    </w:p>
    <w:p w:rsidR="00B133AB" w:rsidRDefault="00762AEC">
      <w:r>
        <w:t>Glu</w:t>
      </w:r>
      <w:r w:rsidR="00327263">
        <w:t>cose Transporter Type 1 Deficiency Syndrome</w:t>
      </w:r>
      <w:r>
        <w:t xml:space="preserve"> is a rare genetic disorder that impairs brain metabolism, but what does that really mean?  </w:t>
      </w:r>
      <w:r w:rsidR="00327263">
        <w:t xml:space="preserve">Most of us </w:t>
      </w:r>
      <w:r>
        <w:t xml:space="preserve">have Glut1 (a protein) in our bodies </w:t>
      </w:r>
      <w:r w:rsidR="00327263">
        <w:t>to help</w:t>
      </w:r>
      <w:r>
        <w:t xml:space="preserve"> transport glucose (a sugar) to our brains.  Individuals with Glut</w:t>
      </w:r>
      <w:r w:rsidR="00327263">
        <w:t xml:space="preserve">1DS have a damaged gene and their bodies don’t make the protein, sugar doesn’t get carried to the brain and the brain is starved of energy.  </w:t>
      </w:r>
      <w:r w:rsidR="00B133AB">
        <w:t>Most people with Glut1DS have seizures which many control with medication and/or the Ketogenic diet and developmental delays.</w:t>
      </w:r>
    </w:p>
    <w:p w:rsidR="004E0AAA" w:rsidRDefault="004B5850" w:rsidP="004B5850">
      <w:r>
        <w:t xml:space="preserve">The Interact Club would like to celebrate the spirit of the families impacted by the disorder by raising awareness in a fantastically fun way – a </w:t>
      </w:r>
      <w:proofErr w:type="spellStart"/>
      <w:r>
        <w:t>ColorFest</w:t>
      </w:r>
      <w:proofErr w:type="spellEnd"/>
      <w:r>
        <w:t xml:space="preserve">!  What is a </w:t>
      </w:r>
      <w:proofErr w:type="spellStart"/>
      <w:r>
        <w:t>ColorFest</w:t>
      </w:r>
      <w:proofErr w:type="spellEnd"/>
      <w:r>
        <w:t xml:space="preserve"> exactly?</w:t>
      </w:r>
      <w:r w:rsidR="004E0AAA">
        <w:t xml:space="preserve">  Throughout India, the arrival of spring is celebrated through Holi.  Markets are filled with colored powders in anticipation of the festival and entire communities pause for the festivities which include music, dancing and lots and lots of color. </w:t>
      </w:r>
    </w:p>
    <w:p w:rsidR="004B5850" w:rsidRDefault="004E0AAA" w:rsidP="004B5850">
      <w:r>
        <w:t xml:space="preserve"> We would love you to join us as we bring this energy to Neshaminy High School.  </w:t>
      </w:r>
      <w:r w:rsidR="00042A99">
        <w:t xml:space="preserve">All registrants ($15 by April 10, $20 thereafter) </w:t>
      </w:r>
      <w:r w:rsidR="005E0F84">
        <w:t>will receive:</w:t>
      </w:r>
    </w:p>
    <w:p w:rsidR="004E0AAA" w:rsidRDefault="004E0AAA" w:rsidP="004E0AAA">
      <w:pPr>
        <w:pStyle w:val="ListParagraph"/>
        <w:numPr>
          <w:ilvl w:val="0"/>
          <w:numId w:val="1"/>
        </w:numPr>
      </w:pPr>
      <w:r>
        <w:t xml:space="preserve">Official </w:t>
      </w:r>
      <w:proofErr w:type="spellStart"/>
      <w:r>
        <w:t>ColorFest</w:t>
      </w:r>
      <w:proofErr w:type="spellEnd"/>
      <w:r>
        <w:t xml:space="preserve"> t-shirt</w:t>
      </w:r>
    </w:p>
    <w:p w:rsidR="004E0AAA" w:rsidRDefault="004E0AAA" w:rsidP="004E0AAA">
      <w:pPr>
        <w:pStyle w:val="ListParagraph"/>
        <w:numPr>
          <w:ilvl w:val="0"/>
          <w:numId w:val="1"/>
        </w:numPr>
      </w:pPr>
      <w:r>
        <w:t>One packet of color</w:t>
      </w:r>
    </w:p>
    <w:p w:rsidR="004E0AAA" w:rsidRDefault="004E0AAA" w:rsidP="004E0AAA">
      <w:pPr>
        <w:pStyle w:val="ListParagraph"/>
        <w:numPr>
          <w:ilvl w:val="0"/>
          <w:numId w:val="1"/>
        </w:numPr>
      </w:pPr>
      <w:r>
        <w:t>I “I love someone with Glut1DS” bracelet</w:t>
      </w:r>
    </w:p>
    <w:p w:rsidR="004E0AAA" w:rsidRDefault="004E0AAA" w:rsidP="004E0AAA">
      <w:pPr>
        <w:pStyle w:val="ListParagraph"/>
        <w:numPr>
          <w:ilvl w:val="0"/>
          <w:numId w:val="1"/>
        </w:numPr>
      </w:pPr>
      <w:r>
        <w:t>Entrance into the “</w:t>
      </w:r>
      <w:proofErr w:type="spellStart"/>
      <w:r>
        <w:t>ColorZone</w:t>
      </w:r>
      <w:proofErr w:type="spellEnd"/>
      <w:r>
        <w:t xml:space="preserve">” </w:t>
      </w:r>
    </w:p>
    <w:p w:rsidR="005E0F84" w:rsidRDefault="005E0F84" w:rsidP="005E0F84">
      <w:r>
        <w:t>Family and friends are welcome to join in the festive atmosphere provided by our DJ</w:t>
      </w:r>
      <w:r w:rsidR="00A4794F">
        <w:t xml:space="preserve">, </w:t>
      </w:r>
      <w:r w:rsidR="00A4794F" w:rsidRPr="00A4794F">
        <w:rPr>
          <w:highlight w:val="yellow"/>
        </w:rPr>
        <w:t>the Neshaminy High School Yoga Club and Dance Team along with</w:t>
      </w:r>
      <w:r>
        <w:t xml:space="preserve"> a variety of vendors.</w:t>
      </w:r>
    </w:p>
    <w:p w:rsidR="005E0F84" w:rsidRDefault="005E0F84" w:rsidP="005E0F84">
      <w:r>
        <w:t xml:space="preserve">Any questions regarding this event can be directed to Suzi Drake, Interact Club Advisor, via email </w:t>
      </w:r>
      <w:hyperlink r:id="rId6" w:history="1">
        <w:r w:rsidRPr="005568D1">
          <w:rPr>
            <w:rStyle w:val="Hyperlink"/>
          </w:rPr>
          <w:t>sdrake@neshaminy.k12.pa.us</w:t>
        </w:r>
      </w:hyperlink>
      <w:r>
        <w:t xml:space="preserve"> , phone 215-809-6100 or through the Neshaminy Interact Club Facebook page. </w:t>
      </w:r>
    </w:p>
    <w:p w:rsidR="005E0F84" w:rsidRDefault="005E0F84" w:rsidP="005E0F84"/>
    <w:p w:rsidR="004E0AAA" w:rsidRDefault="004E0AAA" w:rsidP="004E0AAA"/>
    <w:p w:rsidR="00F6762A" w:rsidRDefault="00F6762A">
      <w:r>
        <w:rPr>
          <w:noProof/>
        </w:rPr>
        <w:lastRenderedPageBreak/>
        <w:drawing>
          <wp:inline distT="0" distB="0" distL="0" distR="0">
            <wp:extent cx="152400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 logo.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84960"/>
                    </a:xfrm>
                    <a:prstGeom prst="rect">
                      <a:avLst/>
                    </a:prstGeom>
                  </pic:spPr>
                </pic:pic>
              </a:graphicData>
            </a:graphic>
          </wp:inline>
        </w:drawing>
      </w:r>
      <w:r>
        <w:rPr>
          <w:noProof/>
        </w:rPr>
        <w:drawing>
          <wp:inline distT="0" distB="0" distL="0" distR="0">
            <wp:extent cx="1099457" cy="14804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t1.jpg"/>
                    <pic:cNvPicPr/>
                  </pic:nvPicPr>
                  <pic:blipFill>
                    <a:blip r:embed="rId7">
                      <a:extLst>
                        <a:ext uri="{28A0092B-C50C-407E-A947-70E740481C1C}">
                          <a14:useLocalDpi xmlns:a14="http://schemas.microsoft.com/office/drawing/2010/main" val="0"/>
                        </a:ext>
                      </a:extLst>
                    </a:blip>
                    <a:stretch>
                      <a:fillRect/>
                    </a:stretch>
                  </pic:blipFill>
                  <pic:spPr>
                    <a:xfrm>
                      <a:off x="0" y="0"/>
                      <a:ext cx="1099457" cy="1480457"/>
                    </a:xfrm>
                    <a:prstGeom prst="rect">
                      <a:avLst/>
                    </a:prstGeom>
                  </pic:spPr>
                </pic:pic>
              </a:graphicData>
            </a:graphic>
          </wp:inline>
        </w:drawing>
      </w:r>
    </w:p>
    <w:p w:rsidR="00F6762A" w:rsidRPr="004533E8" w:rsidRDefault="00F6762A" w:rsidP="00F6762A">
      <w:pPr>
        <w:jc w:val="center"/>
        <w:rPr>
          <w:rFonts w:ascii="Franklin Gothic Demi" w:hAnsi="Franklin Gothic Demi"/>
          <w:sz w:val="28"/>
          <w:szCs w:val="28"/>
        </w:rPr>
      </w:pPr>
      <w:proofErr w:type="spellStart"/>
      <w:r w:rsidRPr="004533E8">
        <w:rPr>
          <w:rFonts w:ascii="Franklin Gothic Demi" w:hAnsi="Franklin Gothic Demi"/>
          <w:sz w:val="28"/>
          <w:szCs w:val="28"/>
        </w:rPr>
        <w:t>ColorFest</w:t>
      </w:r>
      <w:proofErr w:type="spellEnd"/>
      <w:r w:rsidRPr="004533E8">
        <w:rPr>
          <w:rFonts w:ascii="Franklin Gothic Demi" w:hAnsi="Franklin Gothic Demi"/>
          <w:sz w:val="28"/>
          <w:szCs w:val="28"/>
        </w:rPr>
        <w:t xml:space="preserve"> Registration Form</w:t>
      </w:r>
    </w:p>
    <w:p w:rsidR="00DB1409" w:rsidRPr="004533E8" w:rsidRDefault="00DB1409" w:rsidP="00DB1409">
      <w:pPr>
        <w:rPr>
          <w:rFonts w:ascii="Franklin Gothic Demi" w:hAnsi="Franklin Gothic Demi"/>
          <w:sz w:val="28"/>
          <w:szCs w:val="28"/>
        </w:rPr>
      </w:pPr>
      <w:r w:rsidRPr="004533E8">
        <w:rPr>
          <w:rFonts w:ascii="Franklin Gothic Demi" w:hAnsi="Franklin Gothic Demi"/>
          <w:sz w:val="28"/>
          <w:szCs w:val="28"/>
        </w:rPr>
        <w:t>Event Details</w:t>
      </w:r>
    </w:p>
    <w:p w:rsidR="00DB1409" w:rsidRPr="004533E8" w:rsidRDefault="00DB1409" w:rsidP="00DB1409">
      <w:pPr>
        <w:rPr>
          <w:rFonts w:ascii="Franklin Gothic Demi" w:hAnsi="Franklin Gothic Demi"/>
          <w:sz w:val="28"/>
          <w:szCs w:val="28"/>
        </w:rPr>
      </w:pPr>
      <w:r w:rsidRPr="004533E8">
        <w:rPr>
          <w:rFonts w:ascii="Franklin Gothic Demi" w:hAnsi="Franklin Gothic Demi"/>
          <w:sz w:val="28"/>
          <w:szCs w:val="28"/>
        </w:rPr>
        <w:t>Date:  April 18, 2015</w:t>
      </w:r>
    </w:p>
    <w:p w:rsidR="00DB1409" w:rsidRPr="004533E8" w:rsidRDefault="00DB1409" w:rsidP="00DB1409">
      <w:pPr>
        <w:rPr>
          <w:rFonts w:ascii="Franklin Gothic Demi" w:hAnsi="Franklin Gothic Demi"/>
          <w:sz w:val="28"/>
          <w:szCs w:val="28"/>
        </w:rPr>
      </w:pPr>
      <w:r w:rsidRPr="004533E8">
        <w:rPr>
          <w:rFonts w:ascii="Franklin Gothic Demi" w:hAnsi="Franklin Gothic Demi"/>
          <w:sz w:val="28"/>
          <w:szCs w:val="28"/>
        </w:rPr>
        <w:t>Location:  Neshaminy High School</w:t>
      </w:r>
    </w:p>
    <w:p w:rsidR="00DB1409" w:rsidRPr="004533E8" w:rsidRDefault="004533E8" w:rsidP="00DB1409">
      <w:pPr>
        <w:rPr>
          <w:rFonts w:ascii="Franklin Gothic Demi" w:hAnsi="Franklin Gothic Demi"/>
          <w:sz w:val="28"/>
          <w:szCs w:val="28"/>
        </w:rPr>
      </w:pPr>
      <w:r>
        <w:rPr>
          <w:rFonts w:ascii="Franklin Gothic Demi" w:hAnsi="Franklin Gothic Demi"/>
          <w:sz w:val="28"/>
          <w:szCs w:val="28"/>
        </w:rPr>
        <w:t xml:space="preserve">    </w:t>
      </w:r>
      <w:r w:rsidR="00DB1409" w:rsidRPr="004533E8">
        <w:rPr>
          <w:rFonts w:ascii="Franklin Gothic Demi" w:hAnsi="Franklin Gothic Demi"/>
          <w:sz w:val="28"/>
          <w:szCs w:val="28"/>
        </w:rPr>
        <w:tab/>
      </w:r>
      <w:r>
        <w:rPr>
          <w:rFonts w:ascii="Franklin Gothic Demi" w:hAnsi="Franklin Gothic Demi"/>
          <w:sz w:val="28"/>
          <w:szCs w:val="28"/>
        </w:rPr>
        <w:t xml:space="preserve">        </w:t>
      </w:r>
      <w:r w:rsidR="00DB1409" w:rsidRPr="004533E8">
        <w:rPr>
          <w:rFonts w:ascii="Franklin Gothic Demi" w:hAnsi="Franklin Gothic Demi"/>
          <w:sz w:val="28"/>
          <w:szCs w:val="28"/>
        </w:rPr>
        <w:t>2001 Old Lincoln Highway</w:t>
      </w:r>
    </w:p>
    <w:p w:rsidR="00DB1409" w:rsidRPr="004533E8" w:rsidRDefault="00DB1409" w:rsidP="00DB1409">
      <w:pPr>
        <w:rPr>
          <w:rFonts w:ascii="Franklin Gothic Demi" w:hAnsi="Franklin Gothic Demi"/>
          <w:sz w:val="28"/>
          <w:szCs w:val="28"/>
        </w:rPr>
      </w:pPr>
      <w:r w:rsidRPr="004533E8">
        <w:rPr>
          <w:rFonts w:ascii="Franklin Gothic Demi" w:hAnsi="Franklin Gothic Demi"/>
          <w:sz w:val="28"/>
          <w:szCs w:val="28"/>
        </w:rPr>
        <w:tab/>
      </w:r>
      <w:r w:rsidR="004533E8">
        <w:rPr>
          <w:rFonts w:ascii="Franklin Gothic Demi" w:hAnsi="Franklin Gothic Demi"/>
          <w:sz w:val="28"/>
          <w:szCs w:val="28"/>
        </w:rPr>
        <w:t xml:space="preserve">        </w:t>
      </w:r>
      <w:r w:rsidRPr="004533E8">
        <w:rPr>
          <w:rFonts w:ascii="Franklin Gothic Demi" w:hAnsi="Franklin Gothic Demi"/>
          <w:sz w:val="28"/>
          <w:szCs w:val="28"/>
        </w:rPr>
        <w:t>Langhorne, PA 19047</w:t>
      </w:r>
    </w:p>
    <w:p w:rsidR="00DB1409" w:rsidRPr="004533E8" w:rsidRDefault="00DB1409" w:rsidP="00DB1409">
      <w:pPr>
        <w:rPr>
          <w:rFonts w:ascii="Franklin Gothic Demi" w:hAnsi="Franklin Gothic Demi"/>
          <w:sz w:val="28"/>
          <w:szCs w:val="28"/>
        </w:rPr>
      </w:pPr>
      <w:r w:rsidRPr="004533E8">
        <w:rPr>
          <w:rFonts w:ascii="Franklin Gothic Demi" w:hAnsi="Franklin Gothic Demi"/>
          <w:sz w:val="28"/>
          <w:szCs w:val="28"/>
        </w:rPr>
        <w:t>Time:  11:30 – 3:30</w:t>
      </w:r>
    </w:p>
    <w:p w:rsidR="00DB1409" w:rsidRPr="004533E8" w:rsidRDefault="00DB1409" w:rsidP="00DB1409">
      <w:pPr>
        <w:rPr>
          <w:rFonts w:ascii="Franklin Gothic Demi" w:hAnsi="Franklin Gothic Demi"/>
          <w:sz w:val="28"/>
          <w:szCs w:val="28"/>
        </w:rPr>
      </w:pPr>
      <w:r w:rsidRPr="004533E8">
        <w:rPr>
          <w:rFonts w:ascii="Franklin Gothic Demi" w:hAnsi="Franklin Gothic Demi"/>
          <w:sz w:val="28"/>
          <w:szCs w:val="28"/>
        </w:rPr>
        <w:t>Packet Pick-up:  2:30 – 5:00 Friday, April 17</w:t>
      </w:r>
      <w:r w:rsidRPr="004533E8">
        <w:rPr>
          <w:rFonts w:ascii="Franklin Gothic Demi" w:hAnsi="Franklin Gothic Demi"/>
          <w:sz w:val="28"/>
          <w:szCs w:val="28"/>
          <w:vertAlign w:val="superscript"/>
        </w:rPr>
        <w:t>th</w:t>
      </w:r>
    </w:p>
    <w:p w:rsidR="00DB1409" w:rsidRDefault="004533E8" w:rsidP="00DB1409">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t xml:space="preserve">       </w:t>
      </w:r>
      <w:r w:rsidR="00DB1409" w:rsidRPr="004533E8">
        <w:rPr>
          <w:rFonts w:ascii="Franklin Gothic Demi" w:hAnsi="Franklin Gothic Demi"/>
          <w:sz w:val="28"/>
          <w:szCs w:val="28"/>
        </w:rPr>
        <w:t xml:space="preserve"> </w:t>
      </w:r>
      <w:r>
        <w:rPr>
          <w:rFonts w:ascii="Franklin Gothic Demi" w:hAnsi="Franklin Gothic Demi"/>
          <w:sz w:val="28"/>
          <w:szCs w:val="28"/>
        </w:rPr>
        <w:t xml:space="preserve"> </w:t>
      </w:r>
      <w:r w:rsidRPr="004533E8">
        <w:rPr>
          <w:rFonts w:ascii="Franklin Gothic Demi" w:hAnsi="Franklin Gothic Demi"/>
          <w:sz w:val="28"/>
          <w:szCs w:val="28"/>
        </w:rPr>
        <w:t>Registration opens at 10:30 on April 18th</w:t>
      </w:r>
      <w:r w:rsidR="00DB1409" w:rsidRPr="004533E8">
        <w:rPr>
          <w:rFonts w:ascii="Franklin Gothic Demi" w:hAnsi="Franklin Gothic Demi"/>
          <w:sz w:val="28"/>
          <w:szCs w:val="28"/>
        </w:rPr>
        <w:t xml:space="preserve"> </w:t>
      </w:r>
    </w:p>
    <w:p w:rsidR="004533E8" w:rsidRDefault="004533E8" w:rsidP="00DB1409">
      <w:pPr>
        <w:rPr>
          <w:rFonts w:ascii="Franklin Gothic Demi" w:hAnsi="Franklin Gothic Demi"/>
          <w:sz w:val="28"/>
          <w:szCs w:val="28"/>
        </w:rPr>
      </w:pPr>
      <w:r>
        <w:rPr>
          <w:rFonts w:ascii="Franklin Gothic Demi" w:hAnsi="Franklin Gothic Demi"/>
          <w:sz w:val="28"/>
          <w:szCs w:val="28"/>
        </w:rPr>
        <w:t>Weather:  This is a rain or shine event.</w:t>
      </w:r>
    </w:p>
    <w:p w:rsidR="004533E8" w:rsidRPr="004533E8" w:rsidRDefault="004533E8" w:rsidP="00DB1409">
      <w:pPr>
        <w:rPr>
          <w:rFonts w:ascii="Franklin Gothic Demi" w:hAnsi="Franklin Gothic Demi"/>
          <w:sz w:val="28"/>
          <w:szCs w:val="28"/>
        </w:rPr>
      </w:pPr>
      <w:r>
        <w:rPr>
          <w:rFonts w:ascii="Franklin Gothic Demi" w:hAnsi="Franklin Gothic Demi"/>
          <w:sz w:val="28"/>
          <w:szCs w:val="28"/>
        </w:rPr>
        <w:t xml:space="preserve">Questions?  Suzi Drake at </w:t>
      </w:r>
      <w:hyperlink r:id="rId8" w:history="1">
        <w:r w:rsidRPr="005568D1">
          <w:rPr>
            <w:rStyle w:val="Hyperlink"/>
            <w:rFonts w:ascii="Franklin Gothic Demi" w:hAnsi="Franklin Gothic Demi"/>
            <w:sz w:val="28"/>
            <w:szCs w:val="28"/>
          </w:rPr>
          <w:t>sdrake@neshaminy.k12.pa.us</w:t>
        </w:r>
      </w:hyperlink>
      <w:r>
        <w:rPr>
          <w:rFonts w:ascii="Franklin Gothic Demi" w:hAnsi="Franklin Gothic Demi"/>
          <w:sz w:val="28"/>
          <w:szCs w:val="28"/>
        </w:rPr>
        <w:t xml:space="preserve"> or 215-809-6100</w:t>
      </w:r>
    </w:p>
    <w:p w:rsidR="00F6762A" w:rsidRPr="004533E8" w:rsidRDefault="00F6762A" w:rsidP="00F6762A">
      <w:pPr>
        <w:rPr>
          <w:rFonts w:ascii="Franklin Gothic Demi" w:hAnsi="Franklin Gothic Demi"/>
          <w:sz w:val="28"/>
          <w:szCs w:val="28"/>
        </w:rPr>
      </w:pPr>
      <w:r w:rsidRPr="004533E8">
        <w:rPr>
          <w:rFonts w:ascii="Franklin Gothic Demi" w:hAnsi="Franklin Gothic Demi"/>
          <w:sz w:val="28"/>
          <w:szCs w:val="28"/>
        </w:rPr>
        <w:t>Name:</w:t>
      </w:r>
    </w:p>
    <w:p w:rsidR="00F6762A" w:rsidRPr="004533E8" w:rsidRDefault="00F6762A" w:rsidP="00F6762A">
      <w:pPr>
        <w:rPr>
          <w:rFonts w:ascii="Franklin Gothic Demi" w:hAnsi="Franklin Gothic Demi"/>
          <w:sz w:val="28"/>
          <w:szCs w:val="28"/>
        </w:rPr>
      </w:pPr>
      <w:r w:rsidRPr="004533E8">
        <w:rPr>
          <w:rFonts w:ascii="Franklin Gothic Demi" w:hAnsi="Franklin Gothic Demi"/>
          <w:sz w:val="28"/>
          <w:szCs w:val="28"/>
        </w:rPr>
        <w:t>Address:</w:t>
      </w:r>
    </w:p>
    <w:p w:rsidR="00F6762A" w:rsidRDefault="00F6762A" w:rsidP="00F6762A">
      <w:pPr>
        <w:rPr>
          <w:rFonts w:ascii="Franklin Gothic Demi" w:hAnsi="Franklin Gothic Demi"/>
          <w:sz w:val="28"/>
          <w:szCs w:val="28"/>
        </w:rPr>
      </w:pPr>
      <w:r w:rsidRPr="004533E8">
        <w:rPr>
          <w:rFonts w:ascii="Franklin Gothic Demi" w:hAnsi="Franklin Gothic Demi"/>
          <w:sz w:val="28"/>
          <w:szCs w:val="28"/>
        </w:rPr>
        <w:t>Phone Number:</w:t>
      </w:r>
    </w:p>
    <w:p w:rsidR="004533E8" w:rsidRPr="004533E8" w:rsidRDefault="004533E8" w:rsidP="00F6762A">
      <w:pPr>
        <w:rPr>
          <w:rFonts w:ascii="Franklin Gothic Demi" w:hAnsi="Franklin Gothic Demi"/>
          <w:sz w:val="28"/>
          <w:szCs w:val="28"/>
        </w:rPr>
      </w:pPr>
      <w:r>
        <w:rPr>
          <w:rFonts w:ascii="Franklin Gothic Demi" w:hAnsi="Franklin Gothic Demi"/>
          <w:sz w:val="28"/>
          <w:szCs w:val="28"/>
        </w:rPr>
        <w:t>Email:</w:t>
      </w:r>
    </w:p>
    <w:p w:rsidR="00F6762A" w:rsidRPr="004533E8" w:rsidRDefault="00F6762A" w:rsidP="00F6762A">
      <w:pPr>
        <w:rPr>
          <w:rFonts w:ascii="Franklin Gothic Demi" w:hAnsi="Franklin Gothic Demi"/>
          <w:sz w:val="28"/>
          <w:szCs w:val="48"/>
        </w:rPr>
      </w:pPr>
      <w:r w:rsidRPr="004533E8">
        <w:rPr>
          <w:rFonts w:ascii="Franklin Gothic Demi" w:hAnsi="Franklin Gothic Demi"/>
          <w:sz w:val="28"/>
          <w:szCs w:val="48"/>
        </w:rPr>
        <w:t>Shirt Size (Please circle)</w:t>
      </w:r>
    </w:p>
    <w:p w:rsidR="00F6762A" w:rsidRPr="004533E8" w:rsidRDefault="00DB1409" w:rsidP="00F6762A">
      <w:pPr>
        <w:rPr>
          <w:rFonts w:ascii="Franklin Gothic Demi" w:hAnsi="Franklin Gothic Demi"/>
          <w:sz w:val="28"/>
          <w:szCs w:val="28"/>
        </w:rPr>
      </w:pPr>
      <w:r w:rsidRPr="004533E8">
        <w:rPr>
          <w:rFonts w:ascii="Franklin Gothic Demi" w:hAnsi="Franklin Gothic Demi"/>
          <w:sz w:val="28"/>
          <w:szCs w:val="28"/>
        </w:rPr>
        <w:t>YM</w:t>
      </w:r>
      <w:r w:rsidRPr="004533E8">
        <w:rPr>
          <w:rFonts w:ascii="Franklin Gothic Demi" w:hAnsi="Franklin Gothic Demi"/>
          <w:sz w:val="28"/>
          <w:szCs w:val="28"/>
        </w:rPr>
        <w:tab/>
      </w:r>
      <w:r w:rsidRPr="004533E8">
        <w:rPr>
          <w:rFonts w:ascii="Franklin Gothic Demi" w:hAnsi="Franklin Gothic Demi"/>
          <w:sz w:val="28"/>
          <w:szCs w:val="28"/>
        </w:rPr>
        <w:tab/>
        <w:t>YL</w:t>
      </w:r>
      <w:r w:rsidRPr="004533E8">
        <w:rPr>
          <w:rFonts w:ascii="Franklin Gothic Demi" w:hAnsi="Franklin Gothic Demi"/>
          <w:sz w:val="28"/>
          <w:szCs w:val="28"/>
        </w:rPr>
        <w:tab/>
      </w:r>
      <w:r w:rsidRPr="004533E8">
        <w:rPr>
          <w:rFonts w:ascii="Franklin Gothic Demi" w:hAnsi="Franklin Gothic Demi"/>
          <w:sz w:val="28"/>
          <w:szCs w:val="28"/>
        </w:rPr>
        <w:tab/>
        <w:t>AS</w:t>
      </w:r>
      <w:r w:rsidRPr="004533E8">
        <w:rPr>
          <w:rFonts w:ascii="Franklin Gothic Demi" w:hAnsi="Franklin Gothic Demi"/>
          <w:sz w:val="28"/>
          <w:szCs w:val="28"/>
        </w:rPr>
        <w:tab/>
      </w:r>
      <w:r w:rsidRPr="004533E8">
        <w:rPr>
          <w:rFonts w:ascii="Franklin Gothic Demi" w:hAnsi="Franklin Gothic Demi"/>
          <w:sz w:val="28"/>
          <w:szCs w:val="28"/>
        </w:rPr>
        <w:tab/>
        <w:t>AM</w:t>
      </w:r>
      <w:r w:rsidRPr="004533E8">
        <w:rPr>
          <w:rFonts w:ascii="Franklin Gothic Demi" w:hAnsi="Franklin Gothic Demi"/>
          <w:sz w:val="28"/>
          <w:szCs w:val="28"/>
        </w:rPr>
        <w:tab/>
      </w:r>
      <w:r w:rsidRPr="004533E8">
        <w:rPr>
          <w:rFonts w:ascii="Franklin Gothic Demi" w:hAnsi="Franklin Gothic Demi"/>
          <w:sz w:val="28"/>
          <w:szCs w:val="28"/>
        </w:rPr>
        <w:tab/>
        <w:t>AL</w:t>
      </w:r>
      <w:r w:rsidRPr="004533E8">
        <w:rPr>
          <w:rFonts w:ascii="Franklin Gothic Demi" w:hAnsi="Franklin Gothic Demi"/>
          <w:sz w:val="28"/>
          <w:szCs w:val="28"/>
        </w:rPr>
        <w:tab/>
      </w:r>
      <w:r w:rsidRPr="004533E8">
        <w:rPr>
          <w:rFonts w:ascii="Franklin Gothic Demi" w:hAnsi="Franklin Gothic Demi"/>
          <w:sz w:val="28"/>
          <w:szCs w:val="28"/>
        </w:rPr>
        <w:tab/>
        <w:t>AXL</w:t>
      </w:r>
      <w:r w:rsidRPr="004533E8">
        <w:rPr>
          <w:rFonts w:ascii="Franklin Gothic Demi" w:hAnsi="Franklin Gothic Demi"/>
          <w:sz w:val="28"/>
          <w:szCs w:val="28"/>
        </w:rPr>
        <w:tab/>
      </w:r>
      <w:r w:rsidRPr="004533E8">
        <w:rPr>
          <w:rFonts w:ascii="Franklin Gothic Demi" w:hAnsi="Franklin Gothic Demi"/>
          <w:sz w:val="28"/>
          <w:szCs w:val="28"/>
        </w:rPr>
        <w:tab/>
        <w:t>AXXL</w:t>
      </w:r>
    </w:p>
    <w:p w:rsidR="00F6762A" w:rsidRPr="00F6762A" w:rsidRDefault="00F6762A" w:rsidP="00F6762A">
      <w:pPr>
        <w:rPr>
          <w:rFonts w:ascii="Times New Roman" w:hAnsi="Times New Roman" w:cs="Times New Roman"/>
          <w:sz w:val="32"/>
          <w:szCs w:val="32"/>
        </w:rPr>
      </w:pPr>
    </w:p>
    <w:p w:rsidR="00F6762A" w:rsidRDefault="00F6762A"/>
    <w:p w:rsidR="00F6762A" w:rsidRDefault="00F6762A"/>
    <w:p w:rsidR="004B5850" w:rsidRDefault="00F6762A">
      <w:r>
        <w:t>Some additional information:</w:t>
      </w:r>
    </w:p>
    <w:p w:rsidR="00762AEC" w:rsidRDefault="00762AEC"/>
    <w:p w:rsidR="00CF67B7" w:rsidRDefault="00DF6A64">
      <w:hyperlink r:id="rId9" w:history="1">
        <w:r w:rsidR="00346674" w:rsidRPr="005568D1">
          <w:rPr>
            <w:rStyle w:val="Hyperlink"/>
          </w:rPr>
          <w:t>http://www.g1dfoundation.org/wp-content/uploads/2012/01/G1D-brochure-v2.pdf</w:t>
        </w:r>
      </w:hyperlink>
    </w:p>
    <w:p w:rsidR="00346674" w:rsidRDefault="00DF6A64">
      <w:hyperlink r:id="rId10" w:history="1">
        <w:r w:rsidR="00346674" w:rsidRPr="005568D1">
          <w:rPr>
            <w:rStyle w:val="Hyperlink"/>
          </w:rPr>
          <w:t>https://www.youtube.com/watch?v=BdbzSTsUVQ8</w:t>
        </w:r>
      </w:hyperlink>
    </w:p>
    <w:p w:rsidR="00346674" w:rsidRDefault="00346674"/>
    <w:sectPr w:rsidR="0034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556F3"/>
    <w:multiLevelType w:val="hybridMultilevel"/>
    <w:tmpl w:val="7280FCF8"/>
    <w:lvl w:ilvl="0" w:tplc="F6C813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10"/>
    <w:rsid w:val="00042A99"/>
    <w:rsid w:val="00327263"/>
    <w:rsid w:val="00346674"/>
    <w:rsid w:val="004533E8"/>
    <w:rsid w:val="00481E0F"/>
    <w:rsid w:val="004B5850"/>
    <w:rsid w:val="004E0AAA"/>
    <w:rsid w:val="005E0F84"/>
    <w:rsid w:val="00740ED9"/>
    <w:rsid w:val="00762AEC"/>
    <w:rsid w:val="00A4794F"/>
    <w:rsid w:val="00B133AB"/>
    <w:rsid w:val="00B77D10"/>
    <w:rsid w:val="00B8186F"/>
    <w:rsid w:val="00BF6FD8"/>
    <w:rsid w:val="00CF67B7"/>
    <w:rsid w:val="00DB1409"/>
    <w:rsid w:val="00DF6A64"/>
    <w:rsid w:val="00E027DB"/>
    <w:rsid w:val="00F6762A"/>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BCBC9-2958-4441-ADF7-D8CACA7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674"/>
    <w:rPr>
      <w:color w:val="0000FF" w:themeColor="hyperlink"/>
      <w:u w:val="single"/>
    </w:rPr>
  </w:style>
  <w:style w:type="paragraph" w:styleId="ListParagraph">
    <w:name w:val="List Paragraph"/>
    <w:basedOn w:val="Normal"/>
    <w:uiPriority w:val="34"/>
    <w:qFormat/>
    <w:rsid w:val="004E0AAA"/>
    <w:pPr>
      <w:ind w:left="720"/>
      <w:contextualSpacing/>
    </w:pPr>
  </w:style>
  <w:style w:type="paragraph" w:styleId="BalloonText">
    <w:name w:val="Balloon Text"/>
    <w:basedOn w:val="Normal"/>
    <w:link w:val="BalloonTextChar"/>
    <w:uiPriority w:val="99"/>
    <w:semiHidden/>
    <w:unhideWhenUsed/>
    <w:rsid w:val="005E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ke@neshaminy.k12.pa.us"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rake@neshaminy.k12.pa.u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watch?v=BdbzSTsUVQ8" TargetMode="External"/><Relationship Id="rId4" Type="http://schemas.openxmlformats.org/officeDocument/2006/relationships/webSettings" Target="webSettings.xml"/><Relationship Id="rId9" Type="http://schemas.openxmlformats.org/officeDocument/2006/relationships/hyperlink" Target="http://www.g1dfoundation.org/wp-content/uploads/2012/01/G1D-brochure-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Lisa</cp:lastModifiedBy>
  <cp:revision>2</cp:revision>
  <cp:lastPrinted>2015-03-15T14:16:00Z</cp:lastPrinted>
  <dcterms:created xsi:type="dcterms:W3CDTF">2015-03-15T14:17:00Z</dcterms:created>
  <dcterms:modified xsi:type="dcterms:W3CDTF">2015-03-15T14:17:00Z</dcterms:modified>
</cp:coreProperties>
</file>